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9E264F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შავ-თეთრი </w:t>
      </w:r>
      <w:r w:rsidR="00E90AA6">
        <w:rPr>
          <w:rFonts w:ascii="Sylfaen" w:hAnsi="Sylfaen" w:cs="Sylfaen"/>
          <w:b/>
          <w:szCs w:val="22"/>
          <w:lang w:val="ka-GE"/>
        </w:rPr>
        <w:t>კარტრიჯების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E90AA6">
        <w:rPr>
          <w:rFonts w:ascii="Sylfaen" w:hAnsi="Sylfaen" w:cs="Sylfaen"/>
          <w:b/>
          <w:szCs w:val="22"/>
          <w:lang w:val="ka-GE"/>
        </w:rPr>
        <w:t>ა/მომსახურების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A67157" w:rsidRDefault="00A67157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A14D5A" w:rsidRDefault="003151E5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A14D5A">
        <w:rPr>
          <w:rFonts w:ascii="Sylfaen" w:hAnsi="Sylfaen"/>
          <w:b/>
          <w:sz w:val="20"/>
          <w:szCs w:val="20"/>
          <w:lang w:val="nb-NO"/>
        </w:rPr>
        <w:t>პრ</w:t>
      </w:r>
      <w:r w:rsidRPr="00A14D5A">
        <w:rPr>
          <w:rFonts w:ascii="Sylfaen" w:hAnsi="Sylfaen"/>
          <w:b/>
          <w:sz w:val="20"/>
          <w:szCs w:val="20"/>
          <w:lang w:val="ka-GE"/>
        </w:rPr>
        <w:t>ე</w:t>
      </w:r>
      <w:r w:rsidRPr="00A14D5A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7157" w:rsidRPr="00A67157" w:rsidRDefault="00A67157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A5BEF" w:rsidRDefault="00783341" w:rsidP="003151E5">
      <w:pPr>
        <w:jc w:val="both"/>
        <w:rPr>
          <w:rFonts w:ascii="Sylfaen" w:hAnsi="Sylfaen"/>
          <w:b/>
          <w:sz w:val="20"/>
          <w:szCs w:val="20"/>
        </w:rPr>
      </w:pPr>
      <w:r w:rsidRPr="00A14D5A">
        <w:rPr>
          <w:rFonts w:ascii="Sylfaen" w:hAnsi="Sylfaen"/>
          <w:b/>
          <w:sz w:val="20"/>
          <w:szCs w:val="20"/>
          <w:lang w:val="ka-GE"/>
        </w:rPr>
        <w:t>მოთხოვნილი პროდუქცია:</w:t>
      </w:r>
      <w:r w:rsidR="00A67157">
        <w:rPr>
          <w:rFonts w:ascii="Sylfaen" w:hAnsi="Sylfaen"/>
          <w:b/>
          <w:sz w:val="20"/>
          <w:szCs w:val="20"/>
        </w:rPr>
        <w:t xml:space="preserve"> </w:t>
      </w:r>
    </w:p>
    <w:p w:rsidR="004705D6" w:rsidRDefault="004705D6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7157" w:rsidRPr="00A67157" w:rsidRDefault="00A67157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0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940"/>
        <w:gridCol w:w="4840"/>
        <w:gridCol w:w="1520"/>
        <w:gridCol w:w="1400"/>
      </w:tblGrid>
      <w:tr w:rsidR="008E0C59" w:rsidTr="008E0C59">
        <w:trPr>
          <w:trHeight w:val="570"/>
        </w:trPr>
        <w:tc>
          <w:tcPr>
            <w:tcW w:w="980" w:type="dxa"/>
            <w:shd w:val="clear" w:color="ED7D31" w:fill="ED7D31"/>
            <w:vAlign w:val="center"/>
            <w:hideMark/>
          </w:tcPr>
          <w:p w:rsidR="008E0C59" w:rsidRDefault="008E0C5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1940" w:type="dxa"/>
            <w:shd w:val="clear" w:color="ED7D31" w:fill="ED7D31"/>
            <w:vAlign w:val="center"/>
            <w:hideMark/>
          </w:tcPr>
          <w:p w:rsidR="008E0C59" w:rsidRDefault="008E0C5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Cartridge model</w:t>
            </w:r>
          </w:p>
        </w:tc>
        <w:tc>
          <w:tcPr>
            <w:tcW w:w="4840" w:type="dxa"/>
            <w:shd w:val="clear" w:color="ED7D31" w:fill="ED7D31"/>
            <w:vAlign w:val="center"/>
            <w:hideMark/>
          </w:tcPr>
          <w:p w:rsidR="008E0C59" w:rsidRDefault="008E0C5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Printer model</w:t>
            </w:r>
          </w:p>
        </w:tc>
        <w:tc>
          <w:tcPr>
            <w:tcW w:w="1520" w:type="dxa"/>
            <w:shd w:val="clear" w:color="ED7D31" w:fill="ED7D31"/>
            <w:vAlign w:val="center"/>
            <w:hideMark/>
          </w:tcPr>
          <w:p w:rsidR="008E0C59" w:rsidRDefault="008E0C5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Price for Original</w:t>
            </w:r>
          </w:p>
        </w:tc>
        <w:tc>
          <w:tcPr>
            <w:tcW w:w="1400" w:type="dxa"/>
            <w:shd w:val="clear" w:color="ED7D31" w:fill="ED7D31"/>
            <w:vAlign w:val="center"/>
            <w:hideMark/>
          </w:tcPr>
          <w:p w:rsidR="008E0C59" w:rsidRDefault="008E0C5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Price for Compatible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CF283A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LaserJet Pro  400 MFP M225, Pro MFP M127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CE285A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 M1132, M1212nf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CE278A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M1536dnf, M1537dnf, M1538dnf, M1539dnf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CA226A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Pro MFP M426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Q2612A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 1010, 1012, 3020, 3030, 3050, 3052, 3055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CE255A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 P3015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CB436A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M1120, M1522n, M1522nf, P1505,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CF280A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 Pro 400 M401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Q7553A/49A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 P2015, M2727mfp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Q7551A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LaserJet M3005, M3035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CF230A (New) 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LaserJet M227 MFP, cartridge 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CF232A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LaserJet M227 MFP, drum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CF217A (New)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LaserJet M130 MFP, cartridge 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CF219A (New)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LaserJet M130 MFP, drum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70"/>
        </w:trPr>
        <w:tc>
          <w:tcPr>
            <w:tcW w:w="98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დატენვა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აღდგენა</w:t>
            </w:r>
          </w:p>
        </w:tc>
        <w:tc>
          <w:tcPr>
            <w:tcW w:w="484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shd w:val="clear" w:color="D9D9D9" w:fill="D9D9D9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0C59" w:rsidTr="008E0C59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E0C59" w:rsidRDefault="008E0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67157" w:rsidRDefault="00A67157" w:rsidP="003151E5">
      <w:pPr>
        <w:jc w:val="both"/>
        <w:rPr>
          <w:rFonts w:ascii="Sylfaen" w:hAnsi="Sylfaen"/>
          <w:sz w:val="20"/>
          <w:szCs w:val="20"/>
        </w:rPr>
      </w:pPr>
    </w:p>
    <w:p w:rsidR="004705D6" w:rsidRPr="004705D6" w:rsidRDefault="004705D6" w:rsidP="003151E5">
      <w:pPr>
        <w:jc w:val="both"/>
        <w:rPr>
          <w:rFonts w:ascii="Sylfaen" w:hAnsi="Sylfaen"/>
          <w:sz w:val="20"/>
          <w:szCs w:val="20"/>
        </w:rPr>
      </w:pPr>
    </w:p>
    <w:p w:rsidR="003151E5" w:rsidRPr="00A14D5A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A14D5A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554BBF" w:rsidRPr="00A14D5A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552C3" w:rsidRPr="00A14D5A" w:rsidRDefault="000552C3" w:rsidP="000552C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 xml:space="preserve"> მომსახურების ვადა 12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თვე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>;</w:t>
      </w:r>
    </w:p>
    <w:p w:rsidR="000552C3" w:rsidRPr="00A14D5A" w:rsidRDefault="000552C3" w:rsidP="000552C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 xml:space="preserve">საქონლის მიწოდება უნდა განხორციელდეს მოთხოვნილ მისამართზე: ქ. თბილისი, </w:t>
      </w:r>
      <w:r w:rsidR="004705D6">
        <w:rPr>
          <w:rFonts w:ascii="Sylfaen" w:hAnsi="Sylfaen" w:cs="Sylfaen"/>
          <w:sz w:val="20"/>
          <w:szCs w:val="20"/>
          <w:lang w:val="ka-GE"/>
        </w:rPr>
        <w:t xml:space="preserve">ურეკის ქ. </w:t>
      </w:r>
      <w:r w:rsidR="004705D6">
        <w:rPr>
          <w:rFonts w:ascii="Sylfaen" w:hAnsi="Sylfaen" w:cs="Sylfaen"/>
          <w:sz w:val="20"/>
          <w:szCs w:val="20"/>
        </w:rPr>
        <w:t>N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>2;</w:t>
      </w:r>
    </w:p>
    <w:p w:rsidR="000552C3" w:rsidRPr="00A14D5A" w:rsidRDefault="000552C3" w:rsidP="003151E5">
      <w:p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3151E5" w:rsidRPr="00A14D5A" w:rsidRDefault="003151E5" w:rsidP="003151E5">
      <w:p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A14D5A">
        <w:rPr>
          <w:rFonts w:ascii="Sylfaen" w:hAnsi="Sylfaen" w:cs="Sylfaen"/>
          <w:b/>
          <w:sz w:val="20"/>
          <w:szCs w:val="20"/>
          <w:u w:val="single"/>
          <w:lang w:val="ka-GE"/>
        </w:rPr>
        <w:t>შენიშვნა:</w:t>
      </w:r>
      <w:r w:rsidRPr="00A14D5A">
        <w:rPr>
          <w:rFonts w:ascii="Sylfaen" w:hAnsi="Sylfaen" w:cs="Sylfaen"/>
          <w:b/>
          <w:sz w:val="20"/>
          <w:szCs w:val="20"/>
          <w:u w:val="single"/>
        </w:rPr>
        <w:t xml:space="preserve"> </w:t>
      </w:r>
    </w:p>
    <w:p w:rsidR="003151E5" w:rsidRPr="00A14D5A" w:rsidRDefault="003151E5" w:rsidP="005042DD">
      <w:pPr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b/>
          <w:sz w:val="20"/>
          <w:szCs w:val="20"/>
          <w:lang w:val="ka-GE"/>
        </w:rPr>
        <w:t xml:space="preserve">* </w:t>
      </w:r>
      <w:r w:rsidR="00A67157">
        <w:rPr>
          <w:rFonts w:ascii="Sylfaen" w:hAnsi="Sylfaen" w:cs="Sylfaen"/>
          <w:b/>
          <w:sz w:val="20"/>
          <w:szCs w:val="20"/>
          <w:lang w:val="ka-GE"/>
        </w:rPr>
        <w:t>დანართში</w:t>
      </w:r>
      <w:r w:rsidRPr="00A14D5A">
        <w:rPr>
          <w:rFonts w:ascii="Sylfaen" w:hAnsi="Sylfaen" w:cs="Sylfaen"/>
          <w:b/>
          <w:sz w:val="20"/>
          <w:szCs w:val="20"/>
          <w:lang w:val="ka-GE"/>
        </w:rPr>
        <w:t xml:space="preserve"> ფასები უნდა მიეთითოს ეროვნულ ვალუტაში - ლარი;</w:t>
      </w:r>
      <w:r w:rsidRPr="00A14D5A">
        <w:rPr>
          <w:rFonts w:ascii="Sylfaen" w:hAnsi="Sylfaen" w:cs="Sylfaen"/>
          <w:b/>
          <w:sz w:val="20"/>
          <w:szCs w:val="20"/>
        </w:rPr>
        <w:t xml:space="preserve"> </w:t>
      </w:r>
    </w:p>
    <w:p w:rsidR="003151E5" w:rsidRPr="00A14D5A" w:rsidRDefault="003151E5" w:rsidP="005042DD">
      <w:pPr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b/>
          <w:sz w:val="20"/>
          <w:szCs w:val="20"/>
          <w:lang w:val="ka-GE"/>
        </w:rPr>
        <w:t>*</w:t>
      </w:r>
      <w:r w:rsidR="005042DD">
        <w:rPr>
          <w:rFonts w:ascii="Sylfaen" w:hAnsi="Sylfaen" w:cs="Sylfaen"/>
          <w:b/>
          <w:sz w:val="20"/>
          <w:szCs w:val="20"/>
        </w:rPr>
        <w:t xml:space="preserve"> </w:t>
      </w:r>
      <w:r w:rsidR="009A78CD" w:rsidRPr="00A14D5A">
        <w:rPr>
          <w:rFonts w:ascii="Sylfaen" w:hAnsi="Sylfaen" w:cs="Sylfaen"/>
          <w:b/>
          <w:sz w:val="20"/>
          <w:szCs w:val="20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 w:rsidRPr="00A14D5A">
        <w:rPr>
          <w:rFonts w:ascii="Sylfaen" w:hAnsi="Sylfaen" w:cs="Sylfaen"/>
          <w:b/>
          <w:sz w:val="20"/>
          <w:szCs w:val="20"/>
          <w:lang w:val="ka-GE"/>
        </w:rPr>
        <w:t>ტრანსპორტირებისა და სხვა ხარჯებს.</w:t>
      </w:r>
    </w:p>
    <w:p w:rsidR="000552C3" w:rsidRPr="00A14D5A" w:rsidRDefault="000552C3" w:rsidP="003151E5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17457A" w:rsidRPr="00A14D5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A14D5A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 w:rsidRPr="00A14D5A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A14D5A" w:rsidRDefault="00E770E1" w:rsidP="004705D6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A14D5A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A14D5A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   მისამართზე </w:t>
      </w:r>
      <w:hyperlink r:id="rId9" w:history="1">
        <w:r w:rsidR="003151E5" w:rsidRPr="00A14D5A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A14D5A">
        <w:rPr>
          <w:rFonts w:ascii="Sylfaen" w:hAnsi="Sylfaen" w:cs="Sylfaen"/>
          <w:sz w:val="20"/>
          <w:szCs w:val="20"/>
        </w:rPr>
        <w:t xml:space="preserve"> </w:t>
      </w:r>
      <w:r w:rsidR="003151E5" w:rsidRPr="00A14D5A">
        <w:rPr>
          <w:rFonts w:ascii="Sylfaen" w:hAnsi="Sylfaen" w:cs="Sylfaen"/>
          <w:sz w:val="20"/>
          <w:szCs w:val="20"/>
          <w:lang w:val="ka-GE"/>
        </w:rPr>
        <w:t>;</w:t>
      </w:r>
    </w:p>
    <w:p w:rsidR="008E0C59" w:rsidRPr="008E0C59" w:rsidRDefault="003151E5" w:rsidP="004705D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აირჩიოს ტენდერი</w:t>
      </w:r>
      <w:r w:rsidR="00A67157">
        <w:rPr>
          <w:rFonts w:ascii="Sylfaen" w:hAnsi="Sylfaen" w:cs="Sylfaen"/>
          <w:sz w:val="20"/>
          <w:szCs w:val="20"/>
          <w:lang w:val="ka-GE"/>
        </w:rPr>
        <w:t xml:space="preserve"> და პროდუქტ N1 -ში მიუთითოს კარტრიჯების ფასი (</w:t>
      </w:r>
      <w:r w:rsidR="009F6C3E" w:rsidRPr="009F6C3E">
        <w:rPr>
          <w:rFonts w:ascii="Sylfaen" w:hAnsi="Sylfaen" w:cs="Sylfaen"/>
          <w:b/>
          <w:sz w:val="20"/>
          <w:szCs w:val="20"/>
        </w:rPr>
        <w:t>Total</w:t>
      </w:r>
      <w:r w:rsidR="00A67157">
        <w:rPr>
          <w:rFonts w:ascii="Sylfaen" w:hAnsi="Sylfaen" w:cs="Sylfaen"/>
          <w:sz w:val="20"/>
          <w:szCs w:val="20"/>
          <w:lang w:val="ka-GE"/>
        </w:rPr>
        <w:t>)</w:t>
      </w:r>
      <w:r w:rsidR="00A67157">
        <w:rPr>
          <w:rFonts w:ascii="Sylfaen" w:hAnsi="Sylfaen" w:cs="Sylfaen"/>
          <w:sz w:val="20"/>
          <w:szCs w:val="20"/>
        </w:rPr>
        <w:t xml:space="preserve"> </w:t>
      </w:r>
      <w:r w:rsidR="00A67157">
        <w:rPr>
          <w:rFonts w:ascii="Sylfaen" w:hAnsi="Sylfaen" w:cs="Sylfaen"/>
          <w:sz w:val="20"/>
          <w:szCs w:val="20"/>
          <w:lang w:val="ka-GE"/>
        </w:rPr>
        <w:t xml:space="preserve">ცხრილის მიხედვით, </w:t>
      </w:r>
      <w:r w:rsidR="004705D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E0C59">
        <w:rPr>
          <w:rFonts w:ascii="Sylfaen" w:hAnsi="Sylfaen" w:cs="Sylfaen"/>
          <w:sz w:val="20"/>
          <w:szCs w:val="20"/>
          <w:lang w:val="ka-GE"/>
        </w:rPr>
        <w:t>ხოლო პროდუქტ N2-ში მიუთითეთ კარტრიჯების ფასი (</w:t>
      </w:r>
      <w:r w:rsidR="008E0C59" w:rsidRPr="008E0C59">
        <w:rPr>
          <w:rFonts w:ascii="Sylfaen" w:hAnsi="Sylfaen" w:cs="Sylfaen"/>
          <w:b/>
          <w:sz w:val="20"/>
          <w:szCs w:val="20"/>
        </w:rPr>
        <w:t>Total</w:t>
      </w:r>
      <w:r w:rsidR="008E0C59">
        <w:rPr>
          <w:rFonts w:ascii="Sylfaen" w:hAnsi="Sylfaen" w:cs="Sylfaen"/>
          <w:sz w:val="20"/>
          <w:szCs w:val="20"/>
          <w:lang w:val="ka-GE"/>
        </w:rPr>
        <w:t>)</w:t>
      </w:r>
      <w:r w:rsidR="008E0C59">
        <w:rPr>
          <w:rFonts w:ascii="Sylfaen" w:hAnsi="Sylfaen" w:cs="Sylfaen"/>
          <w:sz w:val="20"/>
          <w:szCs w:val="20"/>
        </w:rPr>
        <w:t xml:space="preserve"> </w:t>
      </w:r>
      <w:r w:rsidR="008E0C59">
        <w:rPr>
          <w:rFonts w:ascii="Sylfaen" w:hAnsi="Sylfaen" w:cs="Sylfaen"/>
          <w:sz w:val="20"/>
          <w:szCs w:val="20"/>
          <w:lang w:val="ka-GE"/>
        </w:rPr>
        <w:t>ცცხრილის მიხედვით.</w:t>
      </w:r>
    </w:p>
    <w:p w:rsidR="003151E5" w:rsidRPr="00A14D5A" w:rsidRDefault="003151E5" w:rsidP="004705D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/>
          <w:bCs/>
          <w:sz w:val="20"/>
          <w:szCs w:val="20"/>
          <w:lang w:val="ka-GE"/>
        </w:rPr>
        <w:t xml:space="preserve">ფასები უნდა მიეთითოს მეასედებით: </w:t>
      </w:r>
      <w:r w:rsidR="008E0C59">
        <w:rPr>
          <w:rFonts w:ascii="Sylfaen" w:hAnsi="Sylfaen"/>
          <w:bCs/>
          <w:sz w:val="20"/>
          <w:szCs w:val="20"/>
          <w:lang w:val="ka-GE"/>
        </w:rPr>
        <w:t>0,05; 0,35 და ა.შ</w:t>
      </w:r>
      <w:bookmarkStart w:id="1" w:name="_GoBack"/>
      <w:bookmarkEnd w:id="1"/>
      <w:r w:rsidRPr="00A14D5A"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A14D5A" w:rsidRDefault="003151E5" w:rsidP="004705D6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A67157" w:rsidRDefault="003151E5" w:rsidP="004705D6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A67157">
        <w:rPr>
          <w:rFonts w:ascii="Sylfaen" w:hAnsi="Sylfaen"/>
          <w:sz w:val="20"/>
          <w:szCs w:val="20"/>
          <w:lang w:val="ka-GE"/>
        </w:rPr>
        <w:t>გამარჯვებულ პრეტენდ</w:t>
      </w:r>
      <w:r w:rsidR="00554BBF" w:rsidRPr="00A67157">
        <w:rPr>
          <w:rFonts w:ascii="Sylfaen" w:hAnsi="Sylfaen"/>
          <w:sz w:val="20"/>
          <w:szCs w:val="20"/>
          <w:lang w:val="ka-GE"/>
        </w:rPr>
        <w:t xml:space="preserve">ენტთან გაფორმდება  </w:t>
      </w:r>
      <w:r w:rsidRPr="00A67157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A67157" w:rsidRPr="00A67157">
        <w:rPr>
          <w:rFonts w:ascii="Sylfaen" w:hAnsi="Sylfaen"/>
          <w:sz w:val="20"/>
          <w:szCs w:val="20"/>
          <w:lang w:val="ka-GE"/>
        </w:rPr>
        <w:t xml:space="preserve">გენერალური </w:t>
      </w:r>
      <w:r w:rsidRPr="00A67157">
        <w:rPr>
          <w:rFonts w:ascii="Sylfaen" w:hAnsi="Sylfaen"/>
          <w:sz w:val="20"/>
          <w:szCs w:val="20"/>
          <w:lang w:val="ka-GE"/>
        </w:rPr>
        <w:t>ხელშეკრულება</w:t>
      </w:r>
      <w:r w:rsidR="00A67157" w:rsidRPr="00A67157">
        <w:rPr>
          <w:rFonts w:ascii="Sylfaen" w:hAnsi="Sylfaen"/>
          <w:sz w:val="20"/>
          <w:szCs w:val="20"/>
          <w:lang w:val="ka-GE"/>
        </w:rPr>
        <w:t>.</w:t>
      </w:r>
      <w:bookmarkStart w:id="2" w:name="_Toc459287414"/>
    </w:p>
    <w:p w:rsidR="0017457A" w:rsidRPr="00A14D5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Pr="00A14D5A" w:rsidRDefault="009A78CD" w:rsidP="00F24CA7">
      <w:pPr>
        <w:pStyle w:val="ListParagraph"/>
        <w:numPr>
          <w:ilvl w:val="0"/>
          <w:numId w:val="2"/>
        </w:numPr>
        <w:ind w:hanging="270"/>
        <w:rPr>
          <w:rFonts w:ascii="Sylfaen" w:hAnsi="Sylfaen"/>
          <w:sz w:val="20"/>
          <w:szCs w:val="20"/>
          <w:lang w:val="ka-GE"/>
        </w:rPr>
      </w:pPr>
      <w:r w:rsidRPr="00A14D5A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Pr="00A14D5A" w:rsidRDefault="00A67157" w:rsidP="00F24CA7">
      <w:pPr>
        <w:pStyle w:val="ListParagraph"/>
        <w:numPr>
          <w:ilvl w:val="0"/>
          <w:numId w:val="2"/>
        </w:numPr>
        <w:ind w:hanging="27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შეთავაზების ფაილი</w:t>
      </w:r>
      <w:r w:rsidR="00542B3B" w:rsidRPr="00A14D5A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 (შევსებული ცხრილი)</w:t>
      </w:r>
      <w:r w:rsidR="009A78CD" w:rsidRPr="00A14D5A">
        <w:rPr>
          <w:rFonts w:ascii="Sylfaen" w:hAnsi="Sylfaen"/>
          <w:sz w:val="20"/>
          <w:szCs w:val="20"/>
          <w:lang w:val="ka-GE"/>
        </w:rPr>
        <w:t xml:space="preserve"> მოწოდების ვადები</w:t>
      </w:r>
      <w:r w:rsidR="00542B3B" w:rsidRPr="00A14D5A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 w:rsidR="000F6BF6" w:rsidRPr="00A14D5A">
        <w:rPr>
          <w:rFonts w:ascii="Sylfaen" w:hAnsi="Sylfaen"/>
          <w:sz w:val="20"/>
          <w:szCs w:val="20"/>
          <w:lang w:val="ka-GE"/>
        </w:rPr>
        <w:t xml:space="preserve"> </w:t>
      </w:r>
      <w:r w:rsidR="009A78CD" w:rsidRPr="00A14D5A">
        <w:rPr>
          <w:rFonts w:ascii="Sylfaen" w:hAnsi="Sylfaen"/>
          <w:sz w:val="20"/>
          <w:szCs w:val="20"/>
          <w:lang w:val="ka-GE"/>
        </w:rPr>
        <w:t xml:space="preserve"> და </w:t>
      </w:r>
      <w:r w:rsidR="00542B3B" w:rsidRPr="00A14D5A">
        <w:rPr>
          <w:rFonts w:ascii="Sylfaen" w:hAnsi="Sylfaen"/>
          <w:sz w:val="20"/>
          <w:szCs w:val="20"/>
          <w:lang w:val="ka-GE"/>
        </w:rPr>
        <w:t>ა.შ</w:t>
      </w:r>
      <w:r w:rsidR="009A78CD" w:rsidRPr="00A14D5A">
        <w:rPr>
          <w:rFonts w:ascii="Sylfaen" w:hAnsi="Sylfaen"/>
          <w:sz w:val="20"/>
          <w:szCs w:val="20"/>
          <w:lang w:val="ka-GE"/>
        </w:rPr>
        <w:t>;</w:t>
      </w:r>
    </w:p>
    <w:p w:rsidR="00E163E7" w:rsidRPr="00A14D5A" w:rsidRDefault="008A727E" w:rsidP="00F24CA7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ind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A14D5A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A14D5A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A14D5A" w:rsidRDefault="009B06EC" w:rsidP="00F24CA7">
      <w:pPr>
        <w:pStyle w:val="ListParagraph"/>
        <w:numPr>
          <w:ilvl w:val="0"/>
          <w:numId w:val="3"/>
        </w:numPr>
        <w:tabs>
          <w:tab w:val="left" w:pos="450"/>
        </w:tabs>
        <w:ind w:left="450" w:firstLine="90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304EC" w:rsidRPr="00A14D5A">
        <w:rPr>
          <w:rFonts w:ascii="Sylfaen" w:hAnsi="Sylfaen" w:cs="Sylfaen"/>
          <w:sz w:val="20"/>
          <w:szCs w:val="20"/>
        </w:rPr>
        <w:t>8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15164">
        <w:rPr>
          <w:rFonts w:ascii="Sylfaen" w:hAnsi="Sylfaen" w:cs="Sylfaen"/>
          <w:sz w:val="20"/>
          <w:szCs w:val="20"/>
          <w:lang w:val="ka-GE"/>
        </w:rPr>
        <w:t>18</w:t>
      </w:r>
      <w:r w:rsidR="00DA5BEF" w:rsidRPr="00A14D5A">
        <w:rPr>
          <w:rFonts w:ascii="Sylfaen" w:hAnsi="Sylfaen" w:cs="Sylfaen"/>
          <w:sz w:val="20"/>
          <w:szCs w:val="20"/>
        </w:rPr>
        <w:t xml:space="preserve"> </w:t>
      </w:r>
      <w:r w:rsidR="00E15164">
        <w:rPr>
          <w:rFonts w:ascii="Sylfaen" w:hAnsi="Sylfaen" w:cs="Sylfaen"/>
          <w:sz w:val="20"/>
          <w:szCs w:val="20"/>
          <w:lang w:val="ka-GE"/>
        </w:rPr>
        <w:t>ოქტომბრიდან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3304EC" w:rsidRPr="00A14D5A">
        <w:rPr>
          <w:rFonts w:ascii="Sylfaen" w:hAnsi="Sylfaen" w:cs="Sylfaen"/>
          <w:sz w:val="20"/>
          <w:szCs w:val="20"/>
          <w:lang w:val="ka-GE"/>
        </w:rPr>
        <w:t>8</w:t>
      </w:r>
      <w:r w:rsidR="00E15164">
        <w:rPr>
          <w:rFonts w:ascii="Sylfaen" w:hAnsi="Sylfaen" w:cs="Sylfaen"/>
          <w:sz w:val="20"/>
          <w:szCs w:val="20"/>
          <w:lang w:val="ka-GE"/>
        </w:rPr>
        <w:t xml:space="preserve"> წლის 26 ოქტომბრის </w:t>
      </w:r>
      <w:r w:rsidRPr="00A14D5A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A20EB8" w:rsidRDefault="009B06EC" w:rsidP="00A20EB8">
      <w:pPr>
        <w:pStyle w:val="ListParagraph"/>
        <w:numPr>
          <w:ilvl w:val="0"/>
          <w:numId w:val="3"/>
        </w:numPr>
        <w:spacing w:after="60"/>
        <w:ind w:left="450" w:firstLine="90"/>
        <w:jc w:val="both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325BB0" w:rsidRDefault="009B06EC" w:rsidP="00A20EB8">
      <w:pPr>
        <w:pStyle w:val="ListParagraph"/>
        <w:numPr>
          <w:ilvl w:val="0"/>
          <w:numId w:val="3"/>
        </w:numPr>
        <w:spacing w:after="60"/>
        <w:ind w:left="450" w:firstLine="90"/>
        <w:jc w:val="both"/>
        <w:rPr>
          <w:rFonts w:ascii="Sylfaen" w:hAnsi="Sylfaen" w:cs="Sylfaen"/>
          <w:sz w:val="20"/>
          <w:szCs w:val="20"/>
          <w:lang w:val="ka-GE"/>
        </w:rPr>
      </w:pPr>
      <w:r w:rsidRPr="00A20EB8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  <w:bookmarkStart w:id="3" w:name="_Toc420341303"/>
    </w:p>
    <w:p w:rsidR="00A67157" w:rsidRPr="00A20EB8" w:rsidRDefault="00A67157" w:rsidP="00A67157">
      <w:pPr>
        <w:pStyle w:val="ListParagraph"/>
        <w:spacing w:after="6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15CA" w:rsidRPr="00A14D5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A14D5A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 w:rsidRPr="00A14D5A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A14D5A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Pr="00A14D5A" w:rsidRDefault="00E62904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გია</w:t>
      </w:r>
      <w:r w:rsidR="00CF368E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გ</w:t>
      </w:r>
      <w:r>
        <w:rPr>
          <w:rFonts w:ascii="Sylfaen" w:eastAsia="Sylfaen" w:hAnsi="Sylfaen"/>
          <w:b/>
          <w:sz w:val="20"/>
          <w:szCs w:val="20"/>
          <w:lang w:val="ka-GE"/>
        </w:rPr>
        <w:t>ოგიბერიძე</w:t>
      </w:r>
    </w:p>
    <w:p w:rsidR="009B06EC" w:rsidRPr="00A14D5A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F24CA7" w:rsidRPr="00F24CA7">
        <w:rPr>
          <w:rFonts w:ascii="Sylfaen" w:eastAsia="Sylfaen" w:hAnsi="Sylfaen"/>
          <w:b/>
          <w:sz w:val="20"/>
          <w:szCs w:val="20"/>
          <w:lang w:val="ka-GE"/>
        </w:rPr>
        <w:t>7845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Pr="00F24CA7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მობ.:</w:t>
      </w:r>
      <w:r w:rsidR="00F24CA7">
        <w:rPr>
          <w:rFonts w:ascii="Sylfaen" w:eastAsia="Sylfaen" w:hAnsi="Sylfaen"/>
          <w:b/>
          <w:sz w:val="20"/>
          <w:szCs w:val="20"/>
        </w:rPr>
        <w:t xml:space="preserve"> 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(+995 </w:t>
      </w:r>
      <w:r w:rsidR="00F24CA7">
        <w:rPr>
          <w:rFonts w:ascii="Sylfaen" w:eastAsia="Sylfaen" w:hAnsi="Sylfaen"/>
          <w:b/>
          <w:sz w:val="20"/>
          <w:szCs w:val="20"/>
        </w:rPr>
        <w:t>593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24CA7">
        <w:rPr>
          <w:rFonts w:ascii="Sylfaen" w:eastAsia="Sylfaen" w:hAnsi="Sylfaen"/>
          <w:b/>
          <w:sz w:val="20"/>
          <w:szCs w:val="20"/>
        </w:rPr>
        <w:t>34</w:t>
      </w:r>
      <w:r w:rsidR="00F24CA7">
        <w:rPr>
          <w:rFonts w:ascii="Sylfaen" w:eastAsia="Sylfaen" w:hAnsi="Sylfaen"/>
          <w:b/>
          <w:sz w:val="20"/>
          <w:szCs w:val="20"/>
          <w:lang w:val="ka-GE"/>
        </w:rPr>
        <w:t xml:space="preserve"> 05</w:t>
      </w:r>
      <w:r w:rsidR="00D508BA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F24CA7">
        <w:rPr>
          <w:rFonts w:ascii="Sylfaen" w:eastAsia="Sylfaen" w:hAnsi="Sylfaen"/>
          <w:b/>
          <w:sz w:val="20"/>
          <w:szCs w:val="20"/>
        </w:rPr>
        <w:t>40</w:t>
      </w:r>
    </w:p>
    <w:p w:rsidR="009B06EC" w:rsidRPr="009F6C3E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D508BA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  <w:r w:rsidR="009F6C3E">
        <w:rPr>
          <w:rFonts w:ascii="Sylfaen" w:eastAsia="Sylfaen" w:hAnsi="Sylfaen"/>
          <w:b/>
          <w:sz w:val="20"/>
          <w:szCs w:val="20"/>
          <w:lang w:val="ka-GE"/>
        </w:rPr>
        <w:fldChar w:fldCharType="begin"/>
      </w:r>
      <w:r w:rsidR="009F6C3E">
        <w:rPr>
          <w:rFonts w:ascii="Sylfaen" w:eastAsia="Sylfaen" w:hAnsi="Sylfaen"/>
          <w:b/>
          <w:sz w:val="20"/>
          <w:szCs w:val="20"/>
          <w:lang w:val="ka-GE"/>
        </w:rPr>
        <w:instrText xml:space="preserve"> HYPERLINK "mailto:</w:instrText>
      </w:r>
      <w:r w:rsidR="009F6C3E" w:rsidRPr="009F6C3E">
        <w:rPr>
          <w:rFonts w:ascii="Sylfaen" w:eastAsia="Sylfaen" w:hAnsi="Sylfaen"/>
          <w:b/>
          <w:sz w:val="20"/>
          <w:szCs w:val="20"/>
          <w:lang w:val="ka-GE"/>
        </w:rPr>
        <w:instrText>g.gogiberidze@bog.ge</w:instrText>
      </w:r>
      <w:r w:rsidR="009F6C3E">
        <w:rPr>
          <w:rFonts w:ascii="Sylfaen" w:eastAsia="Sylfaen" w:hAnsi="Sylfaen"/>
          <w:b/>
          <w:sz w:val="20"/>
          <w:szCs w:val="20"/>
          <w:lang w:val="ka-GE"/>
        </w:rPr>
        <w:instrText xml:space="preserve">" </w:instrText>
      </w:r>
      <w:r w:rsidR="009F6C3E">
        <w:rPr>
          <w:rFonts w:ascii="Sylfaen" w:eastAsia="Sylfaen" w:hAnsi="Sylfaen"/>
          <w:b/>
          <w:sz w:val="20"/>
          <w:szCs w:val="20"/>
          <w:lang w:val="ka-GE"/>
        </w:rPr>
        <w:fldChar w:fldCharType="separate"/>
      </w:r>
      <w:r w:rsidR="009F6C3E" w:rsidRPr="00EE158F">
        <w:rPr>
          <w:rStyle w:val="Hyperlink"/>
          <w:rFonts w:ascii="Sylfaen" w:eastAsia="Sylfaen" w:hAnsi="Sylfaen"/>
          <w:b/>
          <w:sz w:val="20"/>
          <w:szCs w:val="20"/>
          <w:lang w:val="ka-GE"/>
        </w:rPr>
        <w:t>g.gogiberidze@bog.ge</w:t>
      </w:r>
      <w:r w:rsidR="009F6C3E">
        <w:rPr>
          <w:rFonts w:ascii="Sylfaen" w:eastAsia="Sylfaen" w:hAnsi="Sylfaen"/>
          <w:b/>
          <w:sz w:val="20"/>
          <w:szCs w:val="20"/>
          <w:lang w:val="ka-GE"/>
        </w:rPr>
        <w:fldChar w:fldCharType="end"/>
      </w:r>
      <w:r w:rsidR="009F6C3E">
        <w:rPr>
          <w:rFonts w:ascii="Sylfaen" w:eastAsia="Sylfaen" w:hAnsi="Sylfaen"/>
          <w:b/>
          <w:sz w:val="20"/>
          <w:szCs w:val="20"/>
        </w:rPr>
        <w:t xml:space="preserve"> </w:t>
      </w:r>
    </w:p>
    <w:sectPr w:rsidR="009B06EC" w:rsidRPr="009F6C3E" w:rsidSect="00554BBF">
      <w:footerReference w:type="even" r:id="rId10"/>
      <w:footerReference w:type="default" r:id="rId11"/>
      <w:pgSz w:w="12240" w:h="15840"/>
      <w:pgMar w:top="450" w:right="1022" w:bottom="2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8B" w:rsidRDefault="009C058B">
      <w:r>
        <w:separator/>
      </w:r>
    </w:p>
  </w:endnote>
  <w:endnote w:type="continuationSeparator" w:id="0">
    <w:p w:rsidR="009C058B" w:rsidRDefault="009C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C59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8B" w:rsidRDefault="009C058B">
      <w:r>
        <w:separator/>
      </w:r>
    </w:p>
  </w:footnote>
  <w:footnote w:type="continuationSeparator" w:id="0">
    <w:p w:rsidR="009C058B" w:rsidRDefault="009C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EF3C40"/>
    <w:multiLevelType w:val="hybridMultilevel"/>
    <w:tmpl w:val="8F4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1DDB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2C3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2F9F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6BF6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4C8E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EE2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28DC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698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35A1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BB0"/>
    <w:rsid w:val="00325D6A"/>
    <w:rsid w:val="0032618B"/>
    <w:rsid w:val="00326695"/>
    <w:rsid w:val="00326F23"/>
    <w:rsid w:val="00330497"/>
    <w:rsid w:val="003304EC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153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5D6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4C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2D82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C5C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2DD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E58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4BBF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0EB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7F1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044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658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341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2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2D5C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C59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5DB"/>
    <w:rsid w:val="00940A72"/>
    <w:rsid w:val="00940E5F"/>
    <w:rsid w:val="0094144D"/>
    <w:rsid w:val="009415CA"/>
    <w:rsid w:val="00941711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5B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58B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64F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6C3E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4D5A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0EB8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157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5F8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5503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2DC8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356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68E"/>
    <w:rsid w:val="00CF3790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813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136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8BA"/>
    <w:rsid w:val="00D50C1E"/>
    <w:rsid w:val="00D50E5A"/>
    <w:rsid w:val="00D51A5A"/>
    <w:rsid w:val="00D5211C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4938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5BEF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0E76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164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2904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AA6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B7BD8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403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E1F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CA7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57E9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14DC-1DD9-4958-910B-0D5B7F2A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2809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2018-10-18T09:03:00Z</cp:lastPrinted>
  <dcterms:created xsi:type="dcterms:W3CDTF">2018-10-18T13:17:00Z</dcterms:created>
  <dcterms:modified xsi:type="dcterms:W3CDTF">2018-10-18T13:19:00Z</dcterms:modified>
</cp:coreProperties>
</file>